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after="120" w:line="240" w:lineRule="auto"/>
        <w:jc w:val="center"/>
        <w:rPr>
          <w:rFonts w:ascii="Arial" w:cs="Arial" w:hAnsi="Arial" w:eastAsia="Arial"/>
          <w:sz w:val="28"/>
          <w:szCs w:val="28"/>
        </w:rPr>
      </w:pPr>
      <w:r>
        <w:rPr>
          <w:rFonts w:ascii="Arial Bold"/>
          <w:sz w:val="28"/>
          <w:szCs w:val="28"/>
          <w:u w:val="single"/>
          <w:rtl w:val="0"/>
          <w:lang w:val="en-US"/>
        </w:rPr>
        <w:t>Terms and Conditions</w:t>
      </w:r>
      <w:r>
        <w:rPr>
          <w:rFonts w:ascii="Arial"/>
          <w:sz w:val="28"/>
          <w:szCs w:val="28"/>
          <w:rtl w:val="0"/>
          <w:lang w:val="en-US"/>
        </w:rPr>
        <w:t xml:space="preserve">  </w:t>
      </w:r>
    </w:p>
    <w:p>
      <w:pPr>
        <w:pStyle w:val="List Paragraph"/>
        <w:numPr>
          <w:ilvl w:val="0"/>
          <w:numId w:val="3"/>
        </w:numPr>
        <w:tabs>
          <w:tab w:val="num" w:pos="671"/>
          <w:tab w:val="left" w:pos="756"/>
        </w:tabs>
        <w:bidi w:val="0"/>
        <w:spacing w:after="120" w:line="240" w:lineRule="auto"/>
        <w:ind w:left="671" w:right="0" w:hanging="311"/>
        <w:jc w:val="left"/>
        <w:rPr>
          <w:rFonts w:ascii="Arial" w:cs="Arial" w:hAnsi="Arial" w:eastAsia="Arial"/>
          <w:position w:val="0"/>
          <w:sz w:val="28"/>
          <w:szCs w:val="28"/>
          <w:rtl w:val="0"/>
        </w:rPr>
      </w:pPr>
      <w:r>
        <w:rPr>
          <w:rFonts w:ascii="Arial"/>
          <w:sz w:val="28"/>
          <w:szCs w:val="28"/>
          <w:rtl w:val="0"/>
          <w:lang w:val="en-US"/>
        </w:rPr>
        <w:t>Please give your dog the opportunity to toilet on the grass area in front of the unit both before and after their session and clean up after your dog.</w:t>
      </w:r>
    </w:p>
    <w:p>
      <w:pPr>
        <w:pStyle w:val="List Paragraph"/>
        <w:numPr>
          <w:ilvl w:val="0"/>
          <w:numId w:val="3"/>
        </w:numPr>
        <w:tabs>
          <w:tab w:val="num" w:pos="671"/>
          <w:tab w:val="left" w:pos="756"/>
        </w:tabs>
        <w:bidi w:val="0"/>
        <w:spacing w:after="120" w:line="240" w:lineRule="auto"/>
        <w:ind w:left="671" w:right="0" w:hanging="311"/>
        <w:jc w:val="left"/>
        <w:rPr>
          <w:rFonts w:ascii="Arial" w:cs="Arial" w:hAnsi="Arial" w:eastAsia="Arial"/>
          <w:position w:val="0"/>
          <w:sz w:val="28"/>
          <w:szCs w:val="28"/>
          <w:rtl w:val="0"/>
        </w:rPr>
      </w:pPr>
      <w:r>
        <w:rPr>
          <w:rFonts w:ascii="Arial"/>
          <w:sz w:val="28"/>
          <w:szCs w:val="28"/>
          <w:rtl w:val="0"/>
          <w:lang w:val="en-US"/>
        </w:rPr>
        <w:t>Please keep your dog under control at all times.</w:t>
      </w:r>
    </w:p>
    <w:p>
      <w:pPr>
        <w:pStyle w:val="List Paragraph"/>
        <w:numPr>
          <w:ilvl w:val="0"/>
          <w:numId w:val="3"/>
        </w:numPr>
        <w:tabs>
          <w:tab w:val="num" w:pos="671"/>
          <w:tab w:val="left" w:pos="756"/>
        </w:tabs>
        <w:bidi w:val="0"/>
        <w:spacing w:after="120" w:line="240" w:lineRule="auto"/>
        <w:ind w:left="671" w:right="0" w:hanging="311"/>
        <w:jc w:val="left"/>
        <w:rPr>
          <w:rFonts w:ascii="Arial" w:cs="Arial" w:hAnsi="Arial" w:eastAsia="Arial"/>
          <w:position w:val="0"/>
          <w:sz w:val="28"/>
          <w:szCs w:val="28"/>
          <w:rtl w:val="0"/>
        </w:rPr>
      </w:pPr>
      <w:r>
        <w:rPr>
          <w:rFonts w:ascii="Arial"/>
          <w:sz w:val="28"/>
          <w:szCs w:val="28"/>
          <w:rtl w:val="0"/>
          <w:lang w:val="en-US"/>
        </w:rPr>
        <w:t>Ensure children are supervised at all times while in the unit.</w:t>
      </w:r>
    </w:p>
    <w:p>
      <w:pPr>
        <w:pStyle w:val="List Paragraph"/>
        <w:numPr>
          <w:ilvl w:val="0"/>
          <w:numId w:val="3"/>
        </w:numPr>
        <w:tabs>
          <w:tab w:val="num" w:pos="671"/>
          <w:tab w:val="left" w:pos="756"/>
        </w:tabs>
        <w:bidi w:val="0"/>
        <w:spacing w:after="120" w:line="240" w:lineRule="auto"/>
        <w:ind w:left="671" w:right="0" w:hanging="311"/>
        <w:jc w:val="left"/>
        <w:rPr>
          <w:rFonts w:ascii="Arial" w:cs="Arial" w:hAnsi="Arial" w:eastAsia="Arial"/>
          <w:position w:val="0"/>
          <w:sz w:val="28"/>
          <w:szCs w:val="28"/>
          <w:u w:val="single"/>
          <w:rtl w:val="0"/>
        </w:rPr>
      </w:pPr>
      <w:r>
        <w:rPr>
          <w:rFonts w:ascii="Arial"/>
          <w:sz w:val="28"/>
          <w:szCs w:val="28"/>
          <w:rtl w:val="0"/>
          <w:lang w:val="en-US"/>
        </w:rPr>
        <w:t>Please wear clean non slip footwear and take care in the pool room, wet floors may become slippery.</w:t>
      </w:r>
    </w:p>
    <w:p>
      <w:pPr>
        <w:pStyle w:val="List Paragraph"/>
        <w:numPr>
          <w:ilvl w:val="0"/>
          <w:numId w:val="3"/>
        </w:numPr>
        <w:tabs>
          <w:tab w:val="num" w:pos="671"/>
          <w:tab w:val="left" w:pos="756"/>
        </w:tabs>
        <w:bidi w:val="0"/>
        <w:spacing w:after="120" w:line="240" w:lineRule="auto"/>
        <w:ind w:left="671" w:right="0" w:hanging="311"/>
        <w:jc w:val="left"/>
        <w:rPr>
          <w:rFonts w:ascii="Arial" w:cs="Arial" w:hAnsi="Arial" w:eastAsia="Arial"/>
          <w:position w:val="0"/>
          <w:sz w:val="28"/>
          <w:szCs w:val="28"/>
          <w:rtl w:val="0"/>
        </w:rPr>
      </w:pPr>
      <w:r>
        <w:rPr>
          <w:rFonts w:ascii="Arial"/>
          <w:sz w:val="28"/>
          <w:szCs w:val="28"/>
          <w:rtl w:val="0"/>
          <w:lang w:val="en-US"/>
        </w:rPr>
        <w:t>All sessions must be fully paid for before the session can commence.</w:t>
      </w:r>
    </w:p>
    <w:p>
      <w:pPr>
        <w:pStyle w:val="List Paragraph"/>
        <w:numPr>
          <w:ilvl w:val="0"/>
          <w:numId w:val="3"/>
        </w:numPr>
        <w:tabs>
          <w:tab w:val="num" w:pos="671"/>
          <w:tab w:val="left" w:pos="756"/>
        </w:tabs>
        <w:bidi w:val="0"/>
        <w:spacing w:after="120" w:line="240" w:lineRule="auto"/>
        <w:ind w:left="671" w:right="0" w:hanging="311"/>
        <w:jc w:val="left"/>
        <w:rPr>
          <w:rFonts w:ascii="Arial" w:cs="Arial" w:hAnsi="Arial" w:eastAsia="Arial"/>
          <w:position w:val="0"/>
          <w:sz w:val="28"/>
          <w:szCs w:val="28"/>
          <w:rtl w:val="0"/>
        </w:rPr>
      </w:pPr>
      <w:r>
        <w:rPr>
          <w:rFonts w:ascii="Arial"/>
          <w:sz w:val="28"/>
          <w:szCs w:val="28"/>
          <w:rtl w:val="0"/>
          <w:lang w:val="en-US"/>
        </w:rPr>
        <w:t>A vet referral form must be completed by a registered vet and returned to the centre before the dog will be allowed to swim.</w:t>
      </w:r>
    </w:p>
    <w:p>
      <w:pPr>
        <w:pStyle w:val="List Paragraph"/>
        <w:numPr>
          <w:ilvl w:val="0"/>
          <w:numId w:val="3"/>
        </w:numPr>
        <w:tabs>
          <w:tab w:val="num" w:pos="671"/>
          <w:tab w:val="left" w:pos="756"/>
        </w:tabs>
        <w:bidi w:val="0"/>
        <w:spacing w:after="120" w:line="240" w:lineRule="auto"/>
        <w:ind w:left="671" w:right="0" w:hanging="311"/>
        <w:jc w:val="left"/>
        <w:rPr>
          <w:rFonts w:ascii="Arial" w:cs="Arial" w:hAnsi="Arial" w:eastAsia="Arial"/>
          <w:position w:val="0"/>
          <w:sz w:val="28"/>
          <w:szCs w:val="28"/>
          <w:rtl w:val="0"/>
        </w:rPr>
      </w:pPr>
      <w:r>
        <w:rPr>
          <w:rFonts w:ascii="Arial"/>
          <w:sz w:val="28"/>
          <w:szCs w:val="28"/>
          <w:rtl w:val="0"/>
          <w:lang w:val="en-US"/>
        </w:rPr>
        <w:t xml:space="preserve">Dogs with infectious conditions, open/weeping sores or wounds may not swim. Please leave 3 days after any vaccinations or stitches have been removed. Any dog suffering from sickness or diarrhoea should have been free from symptoms for 48 hours before swimming. </w:t>
      </w:r>
    </w:p>
    <w:p>
      <w:pPr>
        <w:pStyle w:val="List Paragraph"/>
        <w:numPr>
          <w:ilvl w:val="0"/>
          <w:numId w:val="3"/>
        </w:numPr>
        <w:tabs>
          <w:tab w:val="num" w:pos="671"/>
          <w:tab w:val="left" w:pos="756"/>
        </w:tabs>
        <w:bidi w:val="0"/>
        <w:spacing w:after="120" w:line="240" w:lineRule="auto"/>
        <w:ind w:left="671" w:right="0" w:hanging="311"/>
        <w:jc w:val="left"/>
        <w:rPr>
          <w:rFonts w:ascii="Arial" w:cs="Arial" w:hAnsi="Arial" w:eastAsia="Arial"/>
          <w:position w:val="0"/>
          <w:sz w:val="28"/>
          <w:szCs w:val="28"/>
          <w:rtl w:val="0"/>
        </w:rPr>
      </w:pPr>
      <w:r>
        <w:rPr>
          <w:rFonts w:ascii="Arial"/>
          <w:sz w:val="28"/>
          <w:szCs w:val="28"/>
          <w:rtl w:val="0"/>
          <w:lang w:val="en-US"/>
        </w:rPr>
        <w:t>Bitches in season will not be permitted to swim.</w:t>
      </w:r>
    </w:p>
    <w:p>
      <w:pPr>
        <w:pStyle w:val="List Paragraph"/>
        <w:numPr>
          <w:ilvl w:val="0"/>
          <w:numId w:val="3"/>
        </w:numPr>
        <w:tabs>
          <w:tab w:val="num" w:pos="671"/>
          <w:tab w:val="left" w:pos="756"/>
        </w:tabs>
        <w:bidi w:val="0"/>
        <w:spacing w:after="120" w:line="240" w:lineRule="auto"/>
        <w:ind w:left="671" w:right="0" w:hanging="311"/>
        <w:jc w:val="left"/>
        <w:rPr>
          <w:rFonts w:ascii="Arial" w:cs="Arial" w:hAnsi="Arial" w:eastAsia="Arial"/>
          <w:position w:val="0"/>
          <w:sz w:val="28"/>
          <w:szCs w:val="28"/>
          <w:rtl w:val="0"/>
        </w:rPr>
      </w:pPr>
      <w:r>
        <w:rPr>
          <w:rFonts w:ascii="Arial"/>
          <w:sz w:val="28"/>
          <w:szCs w:val="28"/>
          <w:rtl w:val="0"/>
          <w:lang w:val="en-US"/>
        </w:rPr>
        <w:t>The hydrotherapist must be informed of any aggression issues the dog has before any sessions.</w:t>
      </w:r>
    </w:p>
    <w:p>
      <w:pPr>
        <w:pStyle w:val="List Paragraph"/>
        <w:numPr>
          <w:ilvl w:val="0"/>
          <w:numId w:val="3"/>
        </w:numPr>
        <w:tabs>
          <w:tab w:val="num" w:pos="671"/>
          <w:tab w:val="left" w:pos="756"/>
        </w:tabs>
        <w:bidi w:val="0"/>
        <w:spacing w:after="120" w:line="240" w:lineRule="auto"/>
        <w:ind w:left="671" w:right="0" w:hanging="311"/>
        <w:jc w:val="left"/>
        <w:rPr>
          <w:rFonts w:ascii="Arial" w:cs="Arial" w:hAnsi="Arial" w:eastAsia="Arial"/>
          <w:position w:val="0"/>
          <w:sz w:val="28"/>
          <w:szCs w:val="28"/>
          <w:rtl w:val="0"/>
        </w:rPr>
      </w:pPr>
      <w:r>
        <w:rPr>
          <w:rFonts w:ascii="Arial"/>
          <w:sz w:val="28"/>
          <w:szCs w:val="28"/>
          <w:rtl w:val="0"/>
          <w:lang w:val="en-US"/>
        </w:rPr>
        <w:t xml:space="preserve">A Cancellation must be made as soon as it is clear that you cannot make the session. We reserve the right to make charges for any cancellation with less than 24 hours notice. </w:t>
      </w:r>
    </w:p>
    <w:p>
      <w:pPr>
        <w:pStyle w:val="List Paragraph"/>
        <w:numPr>
          <w:ilvl w:val="0"/>
          <w:numId w:val="3"/>
        </w:numPr>
        <w:tabs>
          <w:tab w:val="num" w:pos="671"/>
          <w:tab w:val="left" w:pos="756"/>
        </w:tabs>
        <w:bidi w:val="0"/>
        <w:spacing w:after="120" w:line="240" w:lineRule="auto"/>
        <w:ind w:left="671" w:right="0" w:hanging="311"/>
        <w:jc w:val="left"/>
        <w:rPr>
          <w:rFonts w:ascii="Arial" w:cs="Arial" w:hAnsi="Arial" w:eastAsia="Arial"/>
          <w:position w:val="0"/>
          <w:sz w:val="28"/>
          <w:szCs w:val="28"/>
          <w:rtl w:val="0"/>
        </w:rPr>
      </w:pPr>
      <w:r>
        <w:rPr>
          <w:rFonts w:ascii="Arial"/>
          <w:sz w:val="28"/>
          <w:szCs w:val="28"/>
          <w:rtl w:val="0"/>
          <w:lang w:val="en-US"/>
        </w:rPr>
        <w:t>All sessions will be undertaken as scheduled including initial shower, post shower and quick dry. Any late arrivals (not the fault of the hydrotherapist) will result in a reduced session time and end at the scheduled time.</w:t>
      </w:r>
    </w:p>
    <w:p>
      <w:pPr>
        <w:pStyle w:val="List Paragraph"/>
        <w:numPr>
          <w:ilvl w:val="0"/>
          <w:numId w:val="3"/>
        </w:numPr>
        <w:tabs>
          <w:tab w:val="num" w:pos="671"/>
          <w:tab w:val="left" w:pos="756"/>
        </w:tabs>
        <w:bidi w:val="0"/>
        <w:spacing w:after="120" w:line="240" w:lineRule="auto"/>
        <w:ind w:left="671" w:right="0" w:hanging="311"/>
        <w:jc w:val="left"/>
        <w:rPr>
          <w:rFonts w:ascii="Arial" w:cs="Arial" w:hAnsi="Arial" w:eastAsia="Arial"/>
          <w:position w:val="0"/>
          <w:sz w:val="28"/>
          <w:szCs w:val="28"/>
          <w:rtl w:val="0"/>
        </w:rPr>
      </w:pPr>
      <w:r>
        <w:rPr>
          <w:rFonts w:ascii="Arial"/>
          <w:sz w:val="28"/>
          <w:szCs w:val="28"/>
          <w:rtl w:val="0"/>
          <w:lang w:val="en-US"/>
        </w:rPr>
        <w:t xml:space="preserve">There will be a </w:t>
      </w:r>
      <w:r>
        <w:rPr>
          <w:rFonts w:hAnsi="Arial" w:hint="default"/>
          <w:sz w:val="28"/>
          <w:szCs w:val="28"/>
          <w:rtl w:val="0"/>
          <w:lang w:val="en-US"/>
        </w:rPr>
        <w:t>£</w:t>
      </w:r>
      <w:r>
        <w:rPr>
          <w:rFonts w:ascii="Arial"/>
          <w:sz w:val="28"/>
          <w:szCs w:val="28"/>
          <w:rtl w:val="0"/>
          <w:lang w:val="en-US"/>
        </w:rPr>
        <w:t xml:space="preserve">10 fine if your dog urinates in the pool (this is to cover the cost of the extra pool treatment required) and there will be a fine of up to </w:t>
      </w:r>
      <w:r>
        <w:rPr>
          <w:rFonts w:hAnsi="Arial" w:hint="default"/>
          <w:sz w:val="28"/>
          <w:szCs w:val="28"/>
          <w:rtl w:val="0"/>
          <w:lang w:val="en-US"/>
        </w:rPr>
        <w:t>£</w:t>
      </w:r>
      <w:r>
        <w:rPr>
          <w:rFonts w:ascii="Arial"/>
          <w:sz w:val="28"/>
          <w:szCs w:val="28"/>
          <w:rtl w:val="0"/>
          <w:lang w:val="en-US"/>
        </w:rPr>
        <w:t>100 if your dog defecates in the pool (the following sessions will have to be cancelled due to the time taken for clean-up).</w:t>
      </w:r>
    </w:p>
    <w:p>
      <w:pPr>
        <w:pStyle w:val="List Paragraph"/>
        <w:numPr>
          <w:ilvl w:val="0"/>
          <w:numId w:val="3"/>
        </w:numPr>
        <w:tabs>
          <w:tab w:val="num" w:pos="671"/>
          <w:tab w:val="left" w:pos="756"/>
        </w:tabs>
        <w:bidi w:val="0"/>
        <w:spacing w:after="120" w:line="240" w:lineRule="auto"/>
        <w:ind w:left="671" w:right="0" w:hanging="311"/>
        <w:jc w:val="left"/>
        <w:rPr>
          <w:rFonts w:ascii="Arial" w:cs="Arial" w:hAnsi="Arial" w:eastAsia="Arial"/>
          <w:position w:val="0"/>
          <w:sz w:val="28"/>
          <w:szCs w:val="28"/>
          <w:rtl w:val="0"/>
        </w:rPr>
      </w:pPr>
      <w:r>
        <w:rPr>
          <w:rFonts w:ascii="Arial"/>
          <w:sz w:val="28"/>
          <w:szCs w:val="28"/>
          <w:rtl w:val="0"/>
          <w:lang w:val="en-US"/>
        </w:rPr>
        <w:t>The well being of your dog will always be put first, the hydrotherapist reserves the right to refuse treatment if they believe it will harm the dog.</w:t>
      </w:r>
    </w:p>
    <w:p>
      <w:pPr>
        <w:pStyle w:val="List Paragraph"/>
        <w:numPr>
          <w:ilvl w:val="0"/>
          <w:numId w:val="3"/>
        </w:numPr>
        <w:tabs>
          <w:tab w:val="num" w:pos="671"/>
          <w:tab w:val="left" w:pos="756"/>
        </w:tabs>
        <w:bidi w:val="0"/>
        <w:spacing w:after="120" w:line="240" w:lineRule="auto"/>
        <w:ind w:left="671" w:right="0" w:hanging="311"/>
        <w:jc w:val="left"/>
        <w:rPr>
          <w:rFonts w:ascii="Arial" w:cs="Arial" w:hAnsi="Arial" w:eastAsia="Arial"/>
          <w:position w:val="0"/>
          <w:sz w:val="28"/>
          <w:szCs w:val="28"/>
          <w:rtl w:val="0"/>
        </w:rPr>
      </w:pPr>
      <w:r>
        <w:rPr>
          <w:rFonts w:ascii="Arial"/>
          <w:sz w:val="28"/>
          <w:szCs w:val="28"/>
          <w:rtl w:val="0"/>
          <w:lang w:val="en-US"/>
        </w:rPr>
        <w:t xml:space="preserve">Whilst all reasonable precautions are taken, dogs swim entirely at their owners own risk.  </w:t>
      </w:r>
    </w:p>
    <w:p>
      <w:pPr>
        <w:pStyle w:val="List Paragraph"/>
        <w:numPr>
          <w:ilvl w:val="0"/>
          <w:numId w:val="3"/>
        </w:numPr>
        <w:tabs>
          <w:tab w:val="num" w:pos="671"/>
          <w:tab w:val="left" w:pos="756"/>
        </w:tabs>
        <w:bidi w:val="0"/>
        <w:spacing w:after="120" w:line="240" w:lineRule="auto"/>
        <w:ind w:left="671" w:right="0" w:hanging="311"/>
        <w:jc w:val="left"/>
        <w:rPr>
          <w:rFonts w:ascii="Arial" w:cs="Arial" w:hAnsi="Arial" w:eastAsia="Arial"/>
          <w:position w:val="0"/>
          <w:sz w:val="28"/>
          <w:szCs w:val="28"/>
          <w:rtl w:val="0"/>
        </w:rPr>
      </w:pPr>
      <w:r>
        <w:rPr>
          <w:rFonts w:ascii="Arial"/>
          <w:sz w:val="28"/>
          <w:szCs w:val="28"/>
          <w:rtl w:val="0"/>
          <w:lang w:val="en-US"/>
        </w:rPr>
        <w:t xml:space="preserve">Owners are requested not to feed their dog for THREE hours prior to treatment. </w:t>
      </w:r>
    </w:p>
    <w:p>
      <w:pPr>
        <w:pStyle w:val="List Paragraph"/>
        <w:numPr>
          <w:ilvl w:val="0"/>
          <w:numId w:val="3"/>
        </w:numPr>
        <w:tabs>
          <w:tab w:val="num" w:pos="671"/>
          <w:tab w:val="left" w:pos="756"/>
        </w:tabs>
        <w:bidi w:val="0"/>
        <w:spacing w:after="120" w:line="240" w:lineRule="auto"/>
        <w:ind w:left="671" w:right="0" w:hanging="311"/>
        <w:jc w:val="left"/>
        <w:rPr>
          <w:rFonts w:ascii="Arial" w:cs="Arial" w:hAnsi="Arial" w:eastAsia="Arial"/>
          <w:position w:val="0"/>
          <w:sz w:val="28"/>
          <w:szCs w:val="28"/>
          <w:rtl w:val="0"/>
        </w:rPr>
      </w:pPr>
      <w:r>
        <w:rPr>
          <w:rFonts w:ascii="Arial"/>
          <w:sz w:val="28"/>
          <w:szCs w:val="28"/>
          <w:rtl w:val="0"/>
          <w:lang w:val="en-US"/>
        </w:rPr>
        <w:t xml:space="preserve">Dogs should be as clean as reasonably possible. </w:t>
      </w:r>
    </w:p>
    <w:p>
      <w:pPr>
        <w:pStyle w:val="List Paragraph"/>
        <w:numPr>
          <w:ilvl w:val="0"/>
          <w:numId w:val="3"/>
        </w:numPr>
        <w:tabs>
          <w:tab w:val="num" w:pos="671"/>
          <w:tab w:val="left" w:pos="756"/>
        </w:tabs>
        <w:bidi w:val="0"/>
        <w:spacing w:after="120" w:line="240" w:lineRule="auto"/>
        <w:ind w:left="671" w:right="0" w:hanging="311"/>
        <w:jc w:val="left"/>
        <w:rPr>
          <w:rFonts w:ascii="Arial" w:cs="Arial" w:hAnsi="Arial" w:eastAsia="Arial"/>
          <w:position w:val="0"/>
          <w:rtl w:val="0"/>
        </w:rPr>
      </w:pPr>
      <w:r>
        <w:rPr>
          <w:rFonts w:ascii="Arial"/>
          <w:sz w:val="28"/>
          <w:szCs w:val="28"/>
          <w:rtl w:val="0"/>
          <w:lang w:val="en-US"/>
        </w:rPr>
        <w:t>Owners are required to notify us if during a course of treatment the dogs condition worsens or the veterinary surgeon has advised that the course of hydrotherapy is to be changed, suspended or stopped.</w:t>
      </w:r>
    </w:p>
    <w:sectPr>
      <w:headerReference w:type="default" r:id="rId4"/>
      <w:footerReference w:type="default" r:id="rId5"/>
      <w:pgSz w:w="11900" w:h="1684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Arial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756"/>
          <w:tab w:val="clear" w:pos="0"/>
        </w:tabs>
        <w:ind w:left="756" w:hanging="396"/>
      </w:pPr>
      <w:rPr>
        <w:rFonts w:ascii="Arial" w:cs="Arial" w:hAnsi="Arial" w:eastAsia="Arial"/>
        <w:position w:val="0"/>
        <w:sz w:val="28"/>
        <w:szCs w:val="28"/>
        <w:lang w:val="en-US"/>
      </w:rPr>
    </w:lvl>
    <w:lvl w:ilvl="1">
      <w:start w:val="1"/>
      <w:numFmt w:val="lowerLetter"/>
      <w:suff w:val="tab"/>
      <w:lvlText w:val="%2."/>
      <w:lvlJc w:val="left"/>
      <w:pPr>
        <w:tabs>
          <w:tab w:val="num" w:pos="1570"/>
          <w:tab w:val="clear" w:pos="0"/>
        </w:tabs>
        <w:ind w:left="1570" w:hanging="490"/>
      </w:pPr>
      <w:rPr>
        <w:rFonts w:ascii="Arial" w:cs="Arial" w:hAnsi="Arial" w:eastAsia="Arial"/>
        <w:position w:val="0"/>
        <w:sz w:val="28"/>
        <w:szCs w:val="28"/>
        <w:lang w:val="en-US"/>
      </w:rPr>
    </w:lvl>
    <w:lvl w:ilvl="2">
      <w:start w:val="1"/>
      <w:numFmt w:val="lowerRoman"/>
      <w:suff w:val="tab"/>
      <w:lvlText w:val="%3."/>
      <w:lvlJc w:val="left"/>
      <w:pPr>
        <w:tabs>
          <w:tab w:val="num" w:pos="2267"/>
          <w:tab w:val="clear" w:pos="0"/>
        </w:tabs>
        <w:ind w:left="2267" w:hanging="403"/>
      </w:pPr>
      <w:rPr>
        <w:rFonts w:ascii="Arial" w:cs="Arial" w:hAnsi="Arial" w:eastAsia="Arial"/>
        <w:position w:val="0"/>
        <w:sz w:val="28"/>
        <w:szCs w:val="28"/>
        <w:lang w:val="en-US"/>
      </w:rPr>
    </w:lvl>
    <w:lvl w:ilvl="3">
      <w:start w:val="1"/>
      <w:numFmt w:val="decimal"/>
      <w:suff w:val="tab"/>
      <w:lvlText w:val="%4."/>
      <w:lvlJc w:val="left"/>
      <w:pPr>
        <w:tabs>
          <w:tab w:val="num" w:pos="3010"/>
          <w:tab w:val="clear" w:pos="0"/>
        </w:tabs>
        <w:ind w:left="3010" w:hanging="490"/>
      </w:pPr>
      <w:rPr>
        <w:rFonts w:ascii="Arial" w:cs="Arial" w:hAnsi="Arial" w:eastAsia="Arial"/>
        <w:position w:val="0"/>
        <w:sz w:val="28"/>
        <w:szCs w:val="28"/>
        <w:lang w:val="en-US"/>
      </w:rPr>
    </w:lvl>
    <w:lvl w:ilvl="4">
      <w:start w:val="1"/>
      <w:numFmt w:val="lowerLetter"/>
      <w:suff w:val="tab"/>
      <w:lvlText w:val="%5."/>
      <w:lvlJc w:val="left"/>
      <w:pPr>
        <w:tabs>
          <w:tab w:val="num" w:pos="3730"/>
          <w:tab w:val="clear" w:pos="0"/>
        </w:tabs>
        <w:ind w:left="3730" w:hanging="490"/>
      </w:pPr>
      <w:rPr>
        <w:rFonts w:ascii="Arial" w:cs="Arial" w:hAnsi="Arial" w:eastAsia="Arial"/>
        <w:position w:val="0"/>
        <w:sz w:val="28"/>
        <w:szCs w:val="28"/>
        <w:lang w:val="en-US"/>
      </w:rPr>
    </w:lvl>
    <w:lvl w:ilvl="5">
      <w:start w:val="1"/>
      <w:numFmt w:val="lowerRoman"/>
      <w:suff w:val="tab"/>
      <w:lvlText w:val="%6."/>
      <w:lvlJc w:val="left"/>
      <w:pPr>
        <w:tabs>
          <w:tab w:val="num" w:pos="4427"/>
          <w:tab w:val="clear" w:pos="0"/>
        </w:tabs>
        <w:ind w:left="4427" w:hanging="403"/>
      </w:pPr>
      <w:rPr>
        <w:rFonts w:ascii="Arial" w:cs="Arial" w:hAnsi="Arial" w:eastAsia="Arial"/>
        <w:position w:val="0"/>
        <w:sz w:val="28"/>
        <w:szCs w:val="28"/>
        <w:lang w:val="en-US"/>
      </w:rPr>
    </w:lvl>
    <w:lvl w:ilvl="6">
      <w:start w:val="1"/>
      <w:numFmt w:val="decimal"/>
      <w:suff w:val="tab"/>
      <w:lvlText w:val="%7."/>
      <w:lvlJc w:val="left"/>
      <w:pPr>
        <w:tabs>
          <w:tab w:val="num" w:pos="5170"/>
          <w:tab w:val="clear" w:pos="0"/>
        </w:tabs>
        <w:ind w:left="5170" w:hanging="490"/>
      </w:pPr>
      <w:rPr>
        <w:rFonts w:ascii="Arial" w:cs="Arial" w:hAnsi="Arial" w:eastAsia="Arial"/>
        <w:position w:val="0"/>
        <w:sz w:val="28"/>
        <w:szCs w:val="28"/>
        <w:lang w:val="en-US"/>
      </w:rPr>
    </w:lvl>
    <w:lvl w:ilvl="7">
      <w:start w:val="1"/>
      <w:numFmt w:val="lowerLetter"/>
      <w:suff w:val="tab"/>
      <w:lvlText w:val="%8."/>
      <w:lvlJc w:val="left"/>
      <w:pPr>
        <w:tabs>
          <w:tab w:val="num" w:pos="5890"/>
          <w:tab w:val="clear" w:pos="0"/>
        </w:tabs>
        <w:ind w:left="5890" w:hanging="490"/>
      </w:pPr>
      <w:rPr>
        <w:rFonts w:ascii="Arial" w:cs="Arial" w:hAnsi="Arial" w:eastAsia="Arial"/>
        <w:position w:val="0"/>
        <w:sz w:val="28"/>
        <w:szCs w:val="28"/>
        <w:lang w:val="en-US"/>
      </w:rPr>
    </w:lvl>
    <w:lvl w:ilvl="8">
      <w:start w:val="1"/>
      <w:numFmt w:val="lowerRoman"/>
      <w:suff w:val="tab"/>
      <w:lvlText w:val="%9."/>
      <w:lvlJc w:val="left"/>
      <w:pPr>
        <w:tabs>
          <w:tab w:val="num" w:pos="6587"/>
          <w:tab w:val="clear" w:pos="0"/>
        </w:tabs>
        <w:ind w:left="6587" w:hanging="403"/>
      </w:pPr>
      <w:rPr>
        <w:rFonts w:ascii="Arial" w:cs="Arial" w:hAnsi="Arial" w:eastAsia="Arial"/>
        <w:position w:val="0"/>
        <w:sz w:val="28"/>
        <w:szCs w:val="28"/>
        <w:lang w:val="en-US"/>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756"/>
          <w:tab w:val="clear" w:pos="0"/>
        </w:tabs>
        <w:ind w:left="756" w:hanging="396"/>
      </w:pPr>
      <w:rPr>
        <w:rFonts w:ascii="Arial" w:cs="Arial" w:hAnsi="Arial" w:eastAsia="Arial"/>
        <w:position w:val="0"/>
        <w:sz w:val="28"/>
        <w:szCs w:val="28"/>
        <w:lang w:val="en-US"/>
      </w:rPr>
    </w:lvl>
    <w:lvl w:ilvl="1">
      <w:start w:val="1"/>
      <w:numFmt w:val="lowerLetter"/>
      <w:suff w:val="tab"/>
      <w:lvlText w:val="%2."/>
      <w:lvlJc w:val="left"/>
      <w:pPr>
        <w:tabs>
          <w:tab w:val="num" w:pos="1570"/>
          <w:tab w:val="clear" w:pos="0"/>
        </w:tabs>
        <w:ind w:left="1570" w:hanging="490"/>
      </w:pPr>
      <w:rPr>
        <w:rFonts w:ascii="Arial" w:cs="Arial" w:hAnsi="Arial" w:eastAsia="Arial"/>
        <w:position w:val="0"/>
        <w:sz w:val="28"/>
        <w:szCs w:val="28"/>
        <w:lang w:val="en-US"/>
      </w:rPr>
    </w:lvl>
    <w:lvl w:ilvl="2">
      <w:start w:val="1"/>
      <w:numFmt w:val="lowerRoman"/>
      <w:suff w:val="tab"/>
      <w:lvlText w:val="%3."/>
      <w:lvlJc w:val="left"/>
      <w:pPr>
        <w:tabs>
          <w:tab w:val="num" w:pos="2267"/>
          <w:tab w:val="clear" w:pos="0"/>
        </w:tabs>
        <w:ind w:left="2267" w:hanging="403"/>
      </w:pPr>
      <w:rPr>
        <w:rFonts w:ascii="Arial" w:cs="Arial" w:hAnsi="Arial" w:eastAsia="Arial"/>
        <w:position w:val="0"/>
        <w:sz w:val="28"/>
        <w:szCs w:val="28"/>
        <w:lang w:val="en-US"/>
      </w:rPr>
    </w:lvl>
    <w:lvl w:ilvl="3">
      <w:start w:val="1"/>
      <w:numFmt w:val="decimal"/>
      <w:suff w:val="tab"/>
      <w:lvlText w:val="%4."/>
      <w:lvlJc w:val="left"/>
      <w:pPr>
        <w:tabs>
          <w:tab w:val="num" w:pos="3010"/>
          <w:tab w:val="clear" w:pos="0"/>
        </w:tabs>
        <w:ind w:left="3010" w:hanging="490"/>
      </w:pPr>
      <w:rPr>
        <w:rFonts w:ascii="Arial" w:cs="Arial" w:hAnsi="Arial" w:eastAsia="Arial"/>
        <w:position w:val="0"/>
        <w:sz w:val="28"/>
        <w:szCs w:val="28"/>
        <w:lang w:val="en-US"/>
      </w:rPr>
    </w:lvl>
    <w:lvl w:ilvl="4">
      <w:start w:val="1"/>
      <w:numFmt w:val="lowerLetter"/>
      <w:suff w:val="tab"/>
      <w:lvlText w:val="%5."/>
      <w:lvlJc w:val="left"/>
      <w:pPr>
        <w:tabs>
          <w:tab w:val="num" w:pos="3730"/>
          <w:tab w:val="clear" w:pos="0"/>
        </w:tabs>
        <w:ind w:left="3730" w:hanging="490"/>
      </w:pPr>
      <w:rPr>
        <w:rFonts w:ascii="Arial" w:cs="Arial" w:hAnsi="Arial" w:eastAsia="Arial"/>
        <w:position w:val="0"/>
        <w:sz w:val="28"/>
        <w:szCs w:val="28"/>
        <w:lang w:val="en-US"/>
      </w:rPr>
    </w:lvl>
    <w:lvl w:ilvl="5">
      <w:start w:val="1"/>
      <w:numFmt w:val="lowerRoman"/>
      <w:suff w:val="tab"/>
      <w:lvlText w:val="%6."/>
      <w:lvlJc w:val="left"/>
      <w:pPr>
        <w:tabs>
          <w:tab w:val="num" w:pos="4427"/>
          <w:tab w:val="clear" w:pos="0"/>
        </w:tabs>
        <w:ind w:left="4427" w:hanging="403"/>
      </w:pPr>
      <w:rPr>
        <w:rFonts w:ascii="Arial" w:cs="Arial" w:hAnsi="Arial" w:eastAsia="Arial"/>
        <w:position w:val="0"/>
        <w:sz w:val="28"/>
        <w:szCs w:val="28"/>
        <w:lang w:val="en-US"/>
      </w:rPr>
    </w:lvl>
    <w:lvl w:ilvl="6">
      <w:start w:val="1"/>
      <w:numFmt w:val="decimal"/>
      <w:suff w:val="tab"/>
      <w:lvlText w:val="%7."/>
      <w:lvlJc w:val="left"/>
      <w:pPr>
        <w:tabs>
          <w:tab w:val="num" w:pos="5170"/>
          <w:tab w:val="clear" w:pos="0"/>
        </w:tabs>
        <w:ind w:left="5170" w:hanging="490"/>
      </w:pPr>
      <w:rPr>
        <w:rFonts w:ascii="Arial" w:cs="Arial" w:hAnsi="Arial" w:eastAsia="Arial"/>
        <w:position w:val="0"/>
        <w:sz w:val="28"/>
        <w:szCs w:val="28"/>
        <w:lang w:val="en-US"/>
      </w:rPr>
    </w:lvl>
    <w:lvl w:ilvl="7">
      <w:start w:val="1"/>
      <w:numFmt w:val="lowerLetter"/>
      <w:suff w:val="tab"/>
      <w:lvlText w:val="%8."/>
      <w:lvlJc w:val="left"/>
      <w:pPr>
        <w:tabs>
          <w:tab w:val="num" w:pos="5890"/>
          <w:tab w:val="clear" w:pos="0"/>
        </w:tabs>
        <w:ind w:left="5890" w:hanging="490"/>
      </w:pPr>
      <w:rPr>
        <w:rFonts w:ascii="Arial" w:cs="Arial" w:hAnsi="Arial" w:eastAsia="Arial"/>
        <w:position w:val="0"/>
        <w:sz w:val="28"/>
        <w:szCs w:val="28"/>
        <w:lang w:val="en-US"/>
      </w:rPr>
    </w:lvl>
    <w:lvl w:ilvl="8">
      <w:start w:val="1"/>
      <w:numFmt w:val="lowerRoman"/>
      <w:suff w:val="tab"/>
      <w:lvlText w:val="%9."/>
      <w:lvlJc w:val="left"/>
      <w:pPr>
        <w:tabs>
          <w:tab w:val="num" w:pos="6587"/>
          <w:tab w:val="clear" w:pos="0"/>
        </w:tabs>
        <w:ind w:left="6587" w:hanging="403"/>
      </w:pPr>
      <w:rPr>
        <w:rFonts w:ascii="Arial" w:cs="Arial" w:hAnsi="Arial" w:eastAsia="Arial"/>
        <w:position w:val="0"/>
        <w:sz w:val="28"/>
        <w:szCs w:val="28"/>
        <w:lang w:val="en-US"/>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pBdr>
        <w:top w:val="nil"/>
        <w:left w:val="nil"/>
        <w:bottom w:val="nil"/>
        <w:right w:val="nil"/>
      </w:pBdr>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